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A131" w14:textId="77777777" w:rsidR="00927A82" w:rsidRPr="00916A84" w:rsidRDefault="00927A82">
      <w:pPr>
        <w:rPr>
          <w:rFonts w:ascii="Times New Roman" w:eastAsia="Arial" w:hAnsi="Times New Roman" w:cs="Times New Roman"/>
          <w:b/>
          <w:bCs/>
        </w:rPr>
      </w:pPr>
    </w:p>
    <w:p w14:paraId="2888049C" w14:textId="77777777" w:rsidR="00916A84" w:rsidRPr="00916A84" w:rsidRDefault="00916A84" w:rsidP="00916A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16A84">
        <w:rPr>
          <w:rFonts w:ascii="Times New Roman" w:hAnsi="Times New Roman" w:cs="Times New Roman"/>
          <w:b/>
          <w:bCs/>
          <w:color w:val="000000"/>
        </w:rPr>
        <w:t>RESOLUÇÃO CFB Nº 286, DE 9 DE ABRIL DE 2026.</w:t>
      </w:r>
    </w:p>
    <w:p w14:paraId="0CE1E019" w14:textId="626F7CCC" w:rsidR="00916A84" w:rsidRPr="00916A84" w:rsidRDefault="00916A84" w:rsidP="00916A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color w:val="000000"/>
        </w:rPr>
      </w:pPr>
      <w:r w:rsidRPr="00916A84">
        <w:rPr>
          <w:rFonts w:ascii="Times New Roman" w:hAnsi="Times New Roman" w:cs="Times New Roman"/>
          <w:b/>
          <w:bCs/>
          <w:color w:val="000000"/>
        </w:rPr>
        <w:t xml:space="preserve">ANEXO </w:t>
      </w:r>
      <w:r w:rsidRPr="00916A84">
        <w:rPr>
          <w:rFonts w:ascii="Times New Roman" w:hAnsi="Times New Roman" w:cs="Times New Roman"/>
          <w:b/>
          <w:bCs/>
          <w:color w:val="000000"/>
        </w:rPr>
        <w:t>V</w:t>
      </w:r>
    </w:p>
    <w:p w14:paraId="4E715478" w14:textId="77777777" w:rsidR="00927A82" w:rsidRPr="00916A84" w:rsidRDefault="00000000" w:rsidP="00916A84">
      <w:pPr>
        <w:jc w:val="center"/>
        <w:rPr>
          <w:rFonts w:ascii="Times New Roman" w:eastAsia="Arial" w:hAnsi="Times New Roman" w:cs="Times New Roman"/>
          <w:b/>
          <w:bCs/>
        </w:rPr>
      </w:pPr>
      <w:r w:rsidRPr="00916A84">
        <w:rPr>
          <w:rFonts w:ascii="Times New Roman" w:eastAsia="Arial" w:hAnsi="Times New Roman" w:cs="Times New Roman"/>
          <w:b/>
          <w:bCs/>
        </w:rPr>
        <w:t>JUSTIFICATIVA DE IMPEDIMENTO DE VOTAÇÃO NO CONSELHO REGIONAL DE BIBLIOTECONOMIA DA XX ª REGIÃO</w:t>
      </w:r>
    </w:p>
    <w:p w14:paraId="6CC263B2" w14:textId="77777777" w:rsidR="00927A82" w:rsidRPr="00916A84" w:rsidRDefault="00927A82">
      <w:pPr>
        <w:rPr>
          <w:rFonts w:ascii="Times New Roman" w:eastAsia="Arial" w:hAnsi="Times New Roman" w:cs="Times New Roman"/>
        </w:rPr>
      </w:pPr>
    </w:p>
    <w:p w14:paraId="78779746" w14:textId="324A07E2" w:rsidR="00927A82" w:rsidRPr="00916A84" w:rsidRDefault="00916A84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Ao(à)</w:t>
      </w:r>
      <w:r w:rsidR="00000000" w:rsidRPr="00916A84">
        <w:rPr>
          <w:rFonts w:ascii="Times New Roman" w:eastAsia="Arial" w:hAnsi="Times New Roman" w:cs="Times New Roman"/>
        </w:rPr>
        <w:t xml:space="preserve"> Presidente da Comissão Eleitoral do Conselho Regional de Biblioteconomia da Xª Região</w:t>
      </w:r>
    </w:p>
    <w:p w14:paraId="1EF36320" w14:textId="77777777" w:rsidR="00927A82" w:rsidRPr="00916A84" w:rsidRDefault="00927A82">
      <w:pPr>
        <w:rPr>
          <w:rFonts w:ascii="Times New Roman" w:eastAsia="Arial" w:hAnsi="Times New Roman" w:cs="Times New Roman"/>
        </w:rPr>
      </w:pPr>
    </w:p>
    <w:p w14:paraId="7A2E7E7D" w14:textId="4D8AD335" w:rsidR="00927A82" w:rsidRPr="00916A84" w:rsidRDefault="00000000" w:rsidP="00916A84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916A84">
        <w:rPr>
          <w:rFonts w:ascii="Times New Roman" w:eastAsia="Arial" w:hAnsi="Times New Roman" w:cs="Times New Roman"/>
        </w:rPr>
        <w:t>Eu,</w:t>
      </w:r>
      <w:r w:rsidR="00916A84">
        <w:rPr>
          <w:rFonts w:ascii="Times New Roman" w:eastAsia="Arial" w:hAnsi="Times New Roman" w:cs="Times New Roman"/>
        </w:rPr>
        <w:t xml:space="preserve"> </w:t>
      </w:r>
      <w:proofErr w:type="spellStart"/>
      <w:r w:rsidRPr="00916A84">
        <w:rPr>
          <w:rFonts w:ascii="Times New Roman" w:eastAsia="Arial" w:hAnsi="Times New Roman" w:cs="Times New Roman"/>
        </w:rPr>
        <w:t>xxxxxxxxxxxxxxxxxxxxxxxxxxxxxxxxxxxxxxxxxxxxxxxxxxx</w:t>
      </w:r>
      <w:proofErr w:type="spellEnd"/>
      <w:r w:rsidRPr="00916A84">
        <w:rPr>
          <w:rFonts w:ascii="Times New Roman" w:eastAsia="Arial" w:hAnsi="Times New Roman" w:cs="Times New Roman"/>
        </w:rPr>
        <w:t>, bibliotecári</w:t>
      </w:r>
      <w:r w:rsidR="00916A84">
        <w:rPr>
          <w:rFonts w:ascii="Times New Roman" w:eastAsia="Arial" w:hAnsi="Times New Roman" w:cs="Times New Roman"/>
        </w:rPr>
        <w:t>o</w:t>
      </w:r>
      <w:r w:rsidRPr="00916A84">
        <w:rPr>
          <w:rFonts w:ascii="Times New Roman" w:eastAsia="Arial" w:hAnsi="Times New Roman" w:cs="Times New Roman"/>
        </w:rPr>
        <w:t>(</w:t>
      </w:r>
      <w:r w:rsidR="00916A84">
        <w:rPr>
          <w:rFonts w:ascii="Times New Roman" w:eastAsia="Arial" w:hAnsi="Times New Roman" w:cs="Times New Roman"/>
        </w:rPr>
        <w:t>a</w:t>
      </w:r>
      <w:r w:rsidRPr="00916A84">
        <w:rPr>
          <w:rFonts w:ascii="Times New Roman" w:eastAsia="Arial" w:hAnsi="Times New Roman" w:cs="Times New Roman"/>
        </w:rPr>
        <w:t>) com registro principal CRB</w:t>
      </w:r>
      <w:r w:rsidR="00916A84">
        <w:rPr>
          <w:rFonts w:ascii="Times New Roman" w:eastAsia="Arial" w:hAnsi="Times New Roman" w:cs="Times New Roman"/>
        </w:rPr>
        <w:t xml:space="preserve"> XX</w:t>
      </w:r>
      <w:r w:rsidRPr="00916A84">
        <w:rPr>
          <w:rFonts w:ascii="Times New Roman" w:eastAsia="Arial" w:hAnsi="Times New Roman" w:cs="Times New Roman"/>
        </w:rPr>
        <w:t xml:space="preserve"> nº X/XR, em dia com minhas obrigações perante este CRB, venho respeitosamente, por meio da presente manifestação, apresentar </w:t>
      </w:r>
      <w:r w:rsidR="00916A84" w:rsidRPr="00916A84">
        <w:rPr>
          <w:rFonts w:ascii="Times New Roman" w:eastAsia="Arial" w:hAnsi="Times New Roman" w:cs="Times New Roman"/>
        </w:rPr>
        <w:t>justificativa de impedimento de votação</w:t>
      </w:r>
      <w:r w:rsidRPr="00916A84">
        <w:rPr>
          <w:rFonts w:ascii="Times New Roman" w:eastAsia="Arial" w:hAnsi="Times New Roman" w:cs="Times New Roman"/>
        </w:rPr>
        <w:t>, pelo seguinte motivo</w:t>
      </w:r>
      <w:r w:rsidR="00916A84">
        <w:rPr>
          <w:rFonts w:ascii="Times New Roman" w:eastAsia="Arial" w:hAnsi="Times New Roman" w:cs="Times New Roman"/>
        </w:rPr>
        <w:t>.</w:t>
      </w:r>
    </w:p>
    <w:p w14:paraId="6FB4CD30" w14:textId="5C030C43" w:rsidR="00927A82" w:rsidRDefault="00000000">
      <w:pPr>
        <w:jc w:val="both"/>
        <w:rPr>
          <w:rFonts w:ascii="Times New Roman" w:eastAsia="Arial" w:hAnsi="Times New Roman" w:cs="Times New Roman"/>
        </w:rPr>
      </w:pPr>
      <w:r w:rsidRPr="00916A84">
        <w:rPr>
          <w:rFonts w:ascii="Times New Roman" w:eastAsia="Arial" w:hAnsi="Times New Roman" w:cs="Times New Roman"/>
        </w:rPr>
        <w:t xml:space="preserve">JUSTIFICATIVA </w:t>
      </w:r>
      <w:r w:rsidR="00916A84">
        <w:rPr>
          <w:rFonts w:ascii="Times New Roman" w:eastAsia="Arial" w:hAnsi="Times New Roman" w:cs="Times New Roman"/>
        </w:rPr>
        <w:t>DE IMPEDIMENTO DE VOTAÇÃO</w:t>
      </w:r>
    </w:p>
    <w:p w14:paraId="1904DCE0" w14:textId="77777777" w:rsidR="00916A84" w:rsidRDefault="00916A84">
      <w:pPr>
        <w:jc w:val="both"/>
        <w:rPr>
          <w:rFonts w:ascii="Times New Roman" w:eastAsia="Arial" w:hAnsi="Times New Roman" w:cs="Times New Roman"/>
        </w:rPr>
      </w:pPr>
    </w:p>
    <w:p w14:paraId="6510B6ED" w14:textId="3A7DDAAC" w:rsidR="00916A84" w:rsidRDefault="00916A84" w:rsidP="00916A84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rFonts w:ascii="Times New Roman" w:eastAsia="Arial" w:hAnsi="Times New Roman" w:cs="Times New Roman"/>
        </w:rPr>
      </w:pPr>
    </w:p>
    <w:p w14:paraId="63E4C839" w14:textId="2F1526DC" w:rsidR="00916A84" w:rsidRDefault="00916A84" w:rsidP="00916A84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eastAsia="Arial" w:hAnsi="Times New Roman" w:cs="Times New Roman"/>
        </w:rPr>
      </w:pPr>
    </w:p>
    <w:p w14:paraId="3C128F6D" w14:textId="00B02C65" w:rsidR="00916A84" w:rsidRDefault="00916A84" w:rsidP="00916A84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eastAsia="Arial" w:hAnsi="Times New Roman" w:cs="Times New Roman"/>
        </w:rPr>
      </w:pPr>
    </w:p>
    <w:p w14:paraId="14F23D30" w14:textId="77777777" w:rsidR="00927A82" w:rsidRPr="00916A84" w:rsidRDefault="00927A82">
      <w:pPr>
        <w:jc w:val="both"/>
        <w:rPr>
          <w:rFonts w:ascii="Times New Roman" w:eastAsia="Arial" w:hAnsi="Times New Roman" w:cs="Times New Roman"/>
        </w:rPr>
      </w:pPr>
    </w:p>
    <w:p w14:paraId="2C2208BF" w14:textId="377F6BC8" w:rsidR="00927A82" w:rsidRPr="00916A84" w:rsidRDefault="00000000">
      <w:pPr>
        <w:jc w:val="both"/>
        <w:rPr>
          <w:rFonts w:ascii="Times New Roman" w:eastAsia="Arial" w:hAnsi="Times New Roman" w:cs="Times New Roman"/>
        </w:rPr>
      </w:pPr>
      <w:r w:rsidRPr="00916A84">
        <w:rPr>
          <w:rFonts w:ascii="Times New Roman" w:eastAsia="Arial" w:hAnsi="Times New Roman" w:cs="Times New Roman"/>
        </w:rPr>
        <w:t xml:space="preserve">Em obediência ao Art. 4º da Res. </w:t>
      </w:r>
      <w:r w:rsidR="00916A84">
        <w:rPr>
          <w:rFonts w:ascii="Times New Roman" w:eastAsia="Arial" w:hAnsi="Times New Roman" w:cs="Times New Roman"/>
        </w:rPr>
        <w:t>286</w:t>
      </w:r>
      <w:r w:rsidRPr="00916A84">
        <w:rPr>
          <w:rFonts w:ascii="Times New Roman" w:eastAsia="Arial" w:hAnsi="Times New Roman" w:cs="Times New Roman"/>
        </w:rPr>
        <w:t xml:space="preserve">/2026, esta justificativa foi entregue antes de cumpridos os 30 dias corridos após o término da Instalação da Assembleia Geral, ou seja, o dia 23 de novembro de 2026. </w:t>
      </w:r>
    </w:p>
    <w:p w14:paraId="30B6449B" w14:textId="77777777" w:rsidR="00927A82" w:rsidRPr="00916A84" w:rsidRDefault="00927A82">
      <w:pPr>
        <w:jc w:val="both"/>
        <w:rPr>
          <w:rFonts w:ascii="Times New Roman" w:eastAsia="Arial" w:hAnsi="Times New Roman" w:cs="Times New Roman"/>
        </w:rPr>
      </w:pPr>
    </w:p>
    <w:p w14:paraId="4F1196D6" w14:textId="77777777" w:rsidR="00916A84" w:rsidRPr="007B5160" w:rsidRDefault="00916A84" w:rsidP="00916A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rPr>
          <w:rFonts w:ascii="Times New Roman" w:hAnsi="Times New Roman" w:cs="Times New Roman"/>
          <w:color w:val="000000"/>
        </w:rPr>
      </w:pPr>
      <w:r w:rsidRPr="007B5160">
        <w:rPr>
          <w:rFonts w:ascii="Times New Roman" w:hAnsi="Times New Roman" w:cs="Times New Roman"/>
          <w:color w:val="000000"/>
        </w:rPr>
        <w:t>Nestes termos, pe</w:t>
      </w:r>
      <w:r>
        <w:rPr>
          <w:rFonts w:ascii="Times New Roman" w:hAnsi="Times New Roman" w:cs="Times New Roman"/>
          <w:color w:val="000000"/>
        </w:rPr>
        <w:t>ço</w:t>
      </w:r>
      <w:r w:rsidRPr="007B5160">
        <w:rPr>
          <w:rFonts w:ascii="Times New Roman" w:hAnsi="Times New Roman" w:cs="Times New Roman"/>
          <w:color w:val="000000"/>
        </w:rPr>
        <w:t xml:space="preserve"> deferimento.</w:t>
      </w:r>
    </w:p>
    <w:p w14:paraId="20CC2054" w14:textId="2ED75462" w:rsidR="00916A84" w:rsidRPr="007B5160" w:rsidRDefault="00916A84" w:rsidP="00916A84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</w:rPr>
      </w:pPr>
      <w:proofErr w:type="gramStart"/>
      <w:r w:rsidRPr="007B5160">
        <w:rPr>
          <w:rFonts w:ascii="Times New Roman" w:hAnsi="Times New Roman" w:cs="Times New Roman"/>
          <w:color w:val="000000"/>
        </w:rPr>
        <w:t xml:space="preserve">Local,   </w:t>
      </w:r>
      <w:proofErr w:type="gramEnd"/>
      <w:r w:rsidRPr="007B5160">
        <w:rPr>
          <w:rFonts w:ascii="Times New Roman" w:hAnsi="Times New Roman" w:cs="Times New Roman"/>
          <w:color w:val="000000"/>
        </w:rPr>
        <w:t xml:space="preserve">XX de </w:t>
      </w:r>
      <w:r>
        <w:rPr>
          <w:rFonts w:ascii="Times New Roman" w:hAnsi="Times New Roman" w:cs="Times New Roman"/>
          <w:color w:val="000000"/>
        </w:rPr>
        <w:t>XXXXXXX</w:t>
      </w:r>
      <w:r w:rsidRPr="007B5160">
        <w:rPr>
          <w:rFonts w:ascii="Times New Roman" w:hAnsi="Times New Roman" w:cs="Times New Roman"/>
          <w:color w:val="000000"/>
        </w:rPr>
        <w:t xml:space="preserve"> de 2026. </w:t>
      </w:r>
    </w:p>
    <w:p w14:paraId="09C6F3CF" w14:textId="77777777" w:rsidR="00916A84" w:rsidRPr="007B5160" w:rsidRDefault="00916A84" w:rsidP="00916A84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rPr>
          <w:rFonts w:ascii="Times New Roman" w:hAnsi="Times New Roman" w:cs="Times New Roman"/>
          <w:color w:val="000000"/>
        </w:rPr>
      </w:pPr>
    </w:p>
    <w:p w14:paraId="3084031F" w14:textId="77777777" w:rsidR="00916A84" w:rsidRPr="007B5160" w:rsidRDefault="00916A84" w:rsidP="00916A84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</w:rPr>
      </w:pPr>
      <w:r w:rsidRPr="007B5160">
        <w:rPr>
          <w:rFonts w:ascii="Times New Roman" w:hAnsi="Times New Roman" w:cs="Times New Roman"/>
          <w:color w:val="000000"/>
        </w:rPr>
        <w:t>Nome completo do(a) Bibliotecário(a) responsável – CRBX-XXX</w:t>
      </w:r>
    </w:p>
    <w:p w14:paraId="54F50BAD" w14:textId="77777777" w:rsidR="00916A84" w:rsidRPr="007B5160" w:rsidRDefault="00916A84" w:rsidP="00916A84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</w:rPr>
      </w:pPr>
    </w:p>
    <w:p w14:paraId="50AFB789" w14:textId="60E2CA74" w:rsidR="00927A82" w:rsidRPr="00916A84" w:rsidRDefault="00916A84" w:rsidP="00916A84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</w:rPr>
      </w:pPr>
      <w:r w:rsidRPr="007B5160">
        <w:rPr>
          <w:rFonts w:ascii="Times New Roman" w:hAnsi="Times New Roman" w:cs="Times New Roman"/>
          <w:color w:val="000000"/>
        </w:rPr>
        <w:t xml:space="preserve">Assinatura digital, com os recursos do ITI Assinador/ GOV.BR. </w:t>
      </w:r>
    </w:p>
    <w:sectPr w:rsidR="00927A82" w:rsidRPr="00916A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78294" w14:textId="77777777" w:rsidR="004700FF" w:rsidRDefault="004700FF">
      <w:pPr>
        <w:spacing w:after="0" w:line="240" w:lineRule="auto"/>
      </w:pPr>
      <w:r>
        <w:separator/>
      </w:r>
    </w:p>
  </w:endnote>
  <w:endnote w:type="continuationSeparator" w:id="0">
    <w:p w14:paraId="7F4B9FB9" w14:textId="77777777" w:rsidR="004700FF" w:rsidRDefault="0047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42B0B7F-BDC0-4CBC-84F0-DCCF0B5334E8}"/>
    <w:embedBold r:id="rId2" w:fontKey="{1554450E-96F4-4B79-A91F-B785E432B36F}"/>
    <w:embedItalic r:id="rId3" w:fontKey="{2598D77D-9E56-4AD0-979D-18ACBCFC001A}"/>
  </w:font>
  <w:font w:name="Play">
    <w:charset w:val="00"/>
    <w:family w:val="auto"/>
    <w:pitch w:val="default"/>
    <w:embedRegular r:id="rId4" w:fontKey="{5275FA11-416C-4D45-96C3-2DAE43B641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053132F-D5CA-4E2A-9385-35FB44236A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70E25AA-B235-4425-A27C-21920DA2B3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74078" w14:textId="77777777" w:rsidR="00927A82" w:rsidRDefault="00927A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D9066" w14:textId="77777777" w:rsidR="00927A82" w:rsidRDefault="00927A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8474A" w14:textId="77777777" w:rsidR="00927A82" w:rsidRDefault="00927A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23175" w14:textId="77777777" w:rsidR="004700FF" w:rsidRDefault="004700FF">
      <w:pPr>
        <w:spacing w:after="0" w:line="240" w:lineRule="auto"/>
      </w:pPr>
      <w:r>
        <w:separator/>
      </w:r>
    </w:p>
  </w:footnote>
  <w:footnote w:type="continuationSeparator" w:id="0">
    <w:p w14:paraId="6ED01D21" w14:textId="77777777" w:rsidR="004700FF" w:rsidRDefault="0047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F28B" w14:textId="77777777" w:rsidR="00927A82" w:rsidRDefault="00927A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7F04" w14:textId="77777777" w:rsidR="00927A82" w:rsidRDefault="00927A82">
    <w:pPr>
      <w:spacing w:line="14" w:lineRule="auto"/>
      <w:rPr>
        <w:sz w:val="20"/>
        <w:szCs w:val="20"/>
      </w:rPr>
    </w:pPr>
  </w:p>
  <w:p w14:paraId="16D5BDDB" w14:textId="77777777" w:rsidR="00927A82" w:rsidRDefault="00927A82">
    <w:pPr>
      <w:spacing w:line="14" w:lineRule="auto"/>
      <w:rPr>
        <w:sz w:val="20"/>
        <w:szCs w:val="20"/>
      </w:rPr>
    </w:pPr>
  </w:p>
  <w:p w14:paraId="20E148B6" w14:textId="77777777" w:rsidR="00927A82" w:rsidRDefault="00927A82">
    <w:pPr>
      <w:spacing w:line="14" w:lineRule="auto"/>
      <w:rPr>
        <w:sz w:val="20"/>
        <w:szCs w:val="20"/>
      </w:rPr>
    </w:pPr>
  </w:p>
  <w:p w14:paraId="7DAF32E6" w14:textId="77777777" w:rsidR="00927A82" w:rsidRDefault="00927A82">
    <w:pPr>
      <w:spacing w:line="14" w:lineRule="auto"/>
      <w:rPr>
        <w:sz w:val="20"/>
        <w:szCs w:val="20"/>
      </w:rPr>
    </w:pPr>
  </w:p>
  <w:p w14:paraId="45409804" w14:textId="77777777" w:rsidR="00927A82" w:rsidRDefault="00927A82">
    <w:pPr>
      <w:spacing w:line="14" w:lineRule="auto"/>
      <w:rPr>
        <w:sz w:val="20"/>
        <w:szCs w:val="20"/>
      </w:rPr>
    </w:pPr>
  </w:p>
  <w:p w14:paraId="5A14B209" w14:textId="77777777" w:rsidR="00927A82" w:rsidRDefault="00927A82">
    <w:pPr>
      <w:spacing w:line="14" w:lineRule="auto"/>
      <w:jc w:val="center"/>
      <w:rPr>
        <w:sz w:val="20"/>
        <w:szCs w:val="20"/>
      </w:rPr>
    </w:pPr>
  </w:p>
  <w:p w14:paraId="66FEE247" w14:textId="77777777" w:rsidR="00927A82" w:rsidRDefault="00927A82">
    <w:pPr>
      <w:spacing w:line="14" w:lineRule="auto"/>
      <w:rPr>
        <w:sz w:val="20"/>
        <w:szCs w:val="20"/>
      </w:rPr>
    </w:pPr>
  </w:p>
  <w:p w14:paraId="5B3BA3EB" w14:textId="77777777" w:rsidR="00927A82" w:rsidRDefault="00927A82">
    <w:pPr>
      <w:spacing w:line="14" w:lineRule="auto"/>
      <w:rPr>
        <w:sz w:val="20"/>
        <w:szCs w:val="20"/>
      </w:rPr>
    </w:pPr>
  </w:p>
  <w:p w14:paraId="1A0C5E51" w14:textId="77777777" w:rsidR="00927A82" w:rsidRDefault="00000000">
    <w:pPr>
      <w:spacing w:line="14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8240" behindDoc="1" locked="0" layoutInCell="1" hidden="0" allowOverlap="1" wp14:anchorId="6697F004" wp14:editId="6DDFBE6A">
          <wp:simplePos x="0" y="0"/>
          <wp:positionH relativeFrom="page">
            <wp:posOffset>3445510</wp:posOffset>
          </wp:positionH>
          <wp:positionV relativeFrom="page">
            <wp:posOffset>545530</wp:posOffset>
          </wp:positionV>
          <wp:extent cx="667511" cy="78870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7511" cy="788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0" distR="0" simplePos="0" relativeHeight="251659264" behindDoc="1" locked="0" layoutInCell="1" hidden="0" allowOverlap="1" wp14:anchorId="3B98D71A" wp14:editId="7180DE2E">
          <wp:simplePos x="0" y="0"/>
          <wp:positionH relativeFrom="page">
            <wp:posOffset>2176272</wp:posOffset>
          </wp:positionH>
          <wp:positionV relativeFrom="page">
            <wp:posOffset>1476755</wp:posOffset>
          </wp:positionV>
          <wp:extent cx="3209099" cy="12719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9099" cy="12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8B0B23" w14:textId="77777777" w:rsidR="00927A82" w:rsidRDefault="00927A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0828" w14:textId="77777777" w:rsidR="00927A82" w:rsidRDefault="00927A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82"/>
    <w:rsid w:val="004700FF"/>
    <w:rsid w:val="00916A84"/>
    <w:rsid w:val="00927A82"/>
    <w:rsid w:val="00D24A01"/>
    <w:rsid w:val="00FC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57A8"/>
  <w15:docId w15:val="{030844A2-EDF7-46D8-AE0E-3A7421BF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L2oeGptZUSAfL89mhZ13otRI2g==">CgMxLjA4AHIhMXhfQ0xrM082OFV4MC03S29YYlJsNUpTOUpaSnkwS2l6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Valéria Bari</cp:lastModifiedBy>
  <cp:revision>2</cp:revision>
  <dcterms:created xsi:type="dcterms:W3CDTF">2026-04-19T22:21:00Z</dcterms:created>
  <dcterms:modified xsi:type="dcterms:W3CDTF">2026-04-19T22:21:00Z</dcterms:modified>
</cp:coreProperties>
</file>